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BC" w:rsidRPr="004E69FB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E1BBC" w:rsidRPr="004E69FB" w:rsidRDefault="000E1BBC" w:rsidP="000E1BB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E1BBC" w:rsidRPr="004E69FB" w:rsidRDefault="000E1BBC" w:rsidP="000E1BB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E1BBC" w:rsidRPr="004E69FB" w:rsidTr="0087587D">
        <w:trPr>
          <w:trHeight w:val="441"/>
        </w:trPr>
        <w:tc>
          <w:tcPr>
            <w:tcW w:w="1818" w:type="dxa"/>
          </w:tcPr>
          <w:p w:rsidR="000E1BBC" w:rsidRPr="00AC406B" w:rsidRDefault="000E1BBC" w:rsidP="0087587D">
            <w:pPr>
              <w:rPr>
                <w:rFonts w:ascii="Arial" w:hAnsi="Arial" w:cs="Arial"/>
              </w:rPr>
            </w:pPr>
          </w:p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E1BBC" w:rsidRPr="00AC406B" w:rsidRDefault="000E1BBC" w:rsidP="0087587D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0E1BBC" w:rsidRPr="004E69FB" w:rsidTr="0087587D">
        <w:trPr>
          <w:trHeight w:val="649"/>
        </w:trPr>
        <w:tc>
          <w:tcPr>
            <w:tcW w:w="1818" w:type="dxa"/>
          </w:tcPr>
          <w:p w:rsidR="000E1BBC" w:rsidRPr="00AC406B" w:rsidRDefault="000E1BBC" w:rsidP="0087587D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0E1BBC" w:rsidRPr="004C2BB0" w:rsidRDefault="000E1BBC" w:rsidP="0087587D">
            <w:pPr>
              <w:spacing w:before="240"/>
              <w:rPr>
                <w:rFonts w:cstheme="minorHAnsi"/>
              </w:rPr>
            </w:pPr>
            <w:r w:rsidRPr="001F32B0">
              <w:rPr>
                <w:rFonts w:ascii="Arial" w:hAnsi="Arial"/>
                <w:noProof/>
              </w:rPr>
              <w:t>Measure Area by Total Station</w:t>
            </w:r>
            <w:r w:rsidRPr="001F32B0">
              <w:rPr>
                <w:rFonts w:ascii="Arial" w:hAnsi="Arial"/>
                <w:noProof/>
              </w:rPr>
              <w:tab/>
            </w:r>
          </w:p>
        </w:tc>
      </w:tr>
      <w:tr w:rsidR="000E1BBC" w:rsidRPr="004E69FB" w:rsidTr="0087587D">
        <w:trPr>
          <w:trHeight w:val="649"/>
        </w:trPr>
        <w:tc>
          <w:tcPr>
            <w:tcW w:w="1818" w:type="dxa"/>
          </w:tcPr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0E1BBC" w:rsidRPr="00AC406B" w:rsidRDefault="000E1BBC" w:rsidP="0087587D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E1BBC" w:rsidRPr="004E69FB" w:rsidTr="0087587D">
        <w:trPr>
          <w:trHeight w:val="1044"/>
        </w:trPr>
        <w:tc>
          <w:tcPr>
            <w:tcW w:w="1699" w:type="dxa"/>
            <w:vAlign w:val="center"/>
          </w:tcPr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0E1BBC" w:rsidRPr="00AC406B" w:rsidRDefault="000E1BBC" w:rsidP="0087587D">
            <w:pPr>
              <w:rPr>
                <w:rFonts w:ascii="Arial" w:hAnsi="Arial" w:cs="Arial"/>
                <w:sz w:val="8"/>
              </w:rPr>
            </w:pPr>
          </w:p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0E1BBC" w:rsidRPr="00AC406B" w:rsidRDefault="000E1BBC" w:rsidP="0087587D">
            <w:pPr>
              <w:rPr>
                <w:rFonts w:ascii="Arial" w:hAnsi="Arial" w:cs="Arial"/>
                <w:sz w:val="14"/>
              </w:rPr>
            </w:pPr>
          </w:p>
          <w:p w:rsidR="000E1BBC" w:rsidRPr="00AC406B" w:rsidRDefault="000E1BBC" w:rsidP="0087587D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0E1BBC" w:rsidRPr="004E69FB" w:rsidTr="0087587D">
        <w:trPr>
          <w:trHeight w:val="1369"/>
        </w:trPr>
        <w:tc>
          <w:tcPr>
            <w:tcW w:w="1699" w:type="dxa"/>
            <w:vAlign w:val="center"/>
          </w:tcPr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0E1BBC" w:rsidRPr="00AC406B" w:rsidRDefault="000E1BBC" w:rsidP="0087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0E1BBC" w:rsidRPr="00AC406B" w:rsidRDefault="000E1BBC" w:rsidP="008758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Measure the area of a traverse by direct field observations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Measure area for rectangular Plot</w:t>
            </w:r>
          </w:p>
          <w:p w:rsidR="000E1BBC" w:rsidRPr="00AC406B" w:rsidRDefault="000E1BBC" w:rsidP="0087587D">
            <w:pPr>
              <w:jc w:val="both"/>
              <w:rPr>
                <w:rFonts w:ascii="Arial" w:hAnsi="Arial" w:cs="Arial"/>
              </w:rPr>
            </w:pPr>
          </w:p>
        </w:tc>
      </w:tr>
      <w:tr w:rsidR="000E1BBC" w:rsidRPr="004E69FB" w:rsidTr="0087587D">
        <w:trPr>
          <w:trHeight w:val="532"/>
        </w:trPr>
        <w:tc>
          <w:tcPr>
            <w:tcW w:w="1699" w:type="dxa"/>
            <w:vAlign w:val="center"/>
          </w:tcPr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0E1BBC" w:rsidRPr="00AC406B" w:rsidRDefault="000E1BBC" w:rsidP="0087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0E1BBC" w:rsidRDefault="000E1BBC" w:rsidP="0087587D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Set up total station on station point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Create a file name using file management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Enter instrument height and prism code after setting zero against point number or name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Measure first point and save it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Turn the total station to second point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Repeat the steps to the rest of the stations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Calculate area by using functions of total station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 xml:space="preserve">Set up the total station 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Turn on total station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Position the horizontal circle.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Select boundary points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Apply area command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Show Area</w:t>
            </w:r>
          </w:p>
          <w:p w:rsidR="000E1BBC" w:rsidRPr="004C2BB0" w:rsidRDefault="000E1BBC" w:rsidP="008758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2B0">
              <w:rPr>
                <w:rFonts w:ascii="Arial" w:hAnsi="Arial" w:cs="Arial"/>
                <w:sz w:val="22"/>
                <w:szCs w:val="20"/>
              </w:rPr>
              <w:t>Recheck Mathematically</w:t>
            </w:r>
          </w:p>
        </w:tc>
      </w:tr>
      <w:tr w:rsidR="000E1BBC" w:rsidRPr="004E69FB" w:rsidTr="0087587D">
        <w:trPr>
          <w:trHeight w:val="5266"/>
        </w:trPr>
        <w:tc>
          <w:tcPr>
            <w:tcW w:w="1699" w:type="dxa"/>
            <w:vAlign w:val="center"/>
          </w:tcPr>
          <w:p w:rsidR="000E1BBC" w:rsidRPr="00AC406B" w:rsidRDefault="000E1BBC" w:rsidP="0087587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0E1BBC" w:rsidRPr="004E69FB" w:rsidRDefault="000E1BBC" w:rsidP="0087587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E1BBC" w:rsidRPr="004E69FB" w:rsidRDefault="000E1BBC" w:rsidP="000E1BBC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E1BBC" w:rsidRDefault="000E1BBC" w:rsidP="000E1BBC">
      <w:r>
        <w:br w:type="page"/>
      </w:r>
    </w:p>
    <w:p w:rsidR="000E1BBC" w:rsidRDefault="000E1BBC">
      <w:pPr>
        <w:rPr>
          <w:rFonts w:ascii="Arial" w:eastAsia="Calibri" w:hAnsi="Arial" w:cs="Arial"/>
          <w:b/>
          <w:sz w:val="32"/>
        </w:rPr>
      </w:pPr>
    </w:p>
    <w:p w:rsidR="000E1BBC" w:rsidRPr="004E69FB" w:rsidRDefault="000E1BBC" w:rsidP="000E1BB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E1BBC" w:rsidRPr="004E69FB" w:rsidTr="0087587D">
        <w:tc>
          <w:tcPr>
            <w:tcW w:w="2250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</w:rPr>
            </w:pPr>
          </w:p>
        </w:tc>
      </w:tr>
      <w:tr w:rsidR="000E1BBC" w:rsidRPr="004E69FB" w:rsidTr="0087587D">
        <w:tc>
          <w:tcPr>
            <w:tcW w:w="2250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</w:rPr>
            </w:pPr>
          </w:p>
        </w:tc>
      </w:tr>
      <w:tr w:rsidR="000E1BBC" w:rsidRPr="004E69FB" w:rsidTr="0087587D">
        <w:tc>
          <w:tcPr>
            <w:tcW w:w="2250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E1BBC" w:rsidRPr="00963AEE" w:rsidRDefault="000E1BBC" w:rsidP="0087587D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0E1BBC" w:rsidRPr="004E69FB" w:rsidTr="0087587D">
        <w:tc>
          <w:tcPr>
            <w:tcW w:w="2250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E1BBC" w:rsidRPr="001F32B0" w:rsidRDefault="000E1BBC" w:rsidP="0087587D">
            <w:pPr>
              <w:spacing w:before="240"/>
              <w:rPr>
                <w:rFonts w:cstheme="minorHAnsi"/>
                <w:sz w:val="24"/>
              </w:rPr>
            </w:pPr>
            <w:r w:rsidRPr="001F32B0">
              <w:rPr>
                <w:rFonts w:ascii="Arial" w:hAnsi="Arial"/>
                <w:noProof/>
                <w:sz w:val="24"/>
              </w:rPr>
              <w:t>Measure Area by Total Station</w:t>
            </w:r>
            <w:r w:rsidRPr="001F32B0">
              <w:rPr>
                <w:rFonts w:ascii="Arial" w:hAnsi="Arial"/>
                <w:noProof/>
                <w:sz w:val="24"/>
              </w:rPr>
              <w:tab/>
            </w:r>
          </w:p>
        </w:tc>
      </w:tr>
      <w:tr w:rsidR="000E1BBC" w:rsidRPr="004E69FB" w:rsidTr="0087587D">
        <w:tc>
          <w:tcPr>
            <w:tcW w:w="2250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19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F32B0">
              <w:rPr>
                <w:rFonts w:ascii="Arial" w:eastAsia="Times New Roman" w:hAnsi="Arial" w:cs="Arial"/>
                <w:sz w:val="24"/>
                <w:szCs w:val="24"/>
              </w:rPr>
              <w:t>Measure the area of a traverse by direct field observations</w:t>
            </w:r>
          </w:p>
          <w:p w:rsidR="000E1BBC" w:rsidRPr="001F32B0" w:rsidRDefault="000E1BBC" w:rsidP="0087587D">
            <w:pPr>
              <w:pStyle w:val="ListParagraph"/>
              <w:numPr>
                <w:ilvl w:val="0"/>
                <w:numId w:val="19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F32B0">
              <w:rPr>
                <w:rFonts w:ascii="Arial" w:eastAsia="Times New Roman" w:hAnsi="Arial" w:cs="Arial"/>
                <w:sz w:val="24"/>
                <w:szCs w:val="24"/>
              </w:rPr>
              <w:t>Measure area for rectangular Plot</w:t>
            </w:r>
          </w:p>
        </w:tc>
      </w:tr>
    </w:tbl>
    <w:p w:rsidR="000E1BBC" w:rsidRPr="004E69FB" w:rsidRDefault="000E1BBC" w:rsidP="000E1BBC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0E1BBC" w:rsidRPr="004E69FB" w:rsidRDefault="000E1BBC" w:rsidP="000E1BB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4E69FB" w:rsidRDefault="000E1BBC" w:rsidP="0087587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E1BBC" w:rsidRPr="004E69FB" w:rsidRDefault="000E1BBC" w:rsidP="0087587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0E1BBC" w:rsidRPr="004E69FB" w:rsidRDefault="000E1BBC" w:rsidP="0087587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Set up total station on station point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29" style="position:absolute;margin-left:6.95pt;margin-top:2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30" style="position:absolute;margin-left:9.35pt;margin-top:2.4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Create a file name using file management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27" style="position:absolute;margin-left:8.4pt;margin-top:6.5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28" style="position:absolute;margin-left:9.6pt;margin-top:6.5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Enter instrument height and prism code after setting zero against point number or name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11" style="position:absolute;margin-left:8.7pt;margin-top:3.2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12" style="position:absolute;margin-left:9.5pt;margin-top:2.3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Measure first point and save it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13" style="position:absolute;margin-left:8.8pt;margin-top:3.4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14" style="position:absolute;margin-left:9.5pt;margin-top:3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Turn the total station to second point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15" style="position:absolute;left:0;text-align:left;margin-left:8.3pt;margin-top:2.8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16" style="position:absolute;margin-left:10.6pt;margin-top:2.8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Repeat the steps to the rest of the stations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17" style="position:absolute;margin-left:8.3pt;margin-top:3.9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18" style="position:absolute;margin-left:10.05pt;margin-top:3.9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Calculate area by using functions of total station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20" style="position:absolute;margin-left:7.9pt;margin-top:2.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19" style="position:absolute;margin-left:10.2pt;margin-top:3.05pt;width:28.45pt;height:12.85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 xml:space="preserve">Set up the total station 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21" style="position:absolute;margin-left:7.35pt;margin-top:3.6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22" style="position:absolute;margin-left:9.7pt;margin-top:3.0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Turn on total station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23" style="position:absolute;margin-left:7.8pt;margin-top:4.7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24" style="position:absolute;margin-left:10.25pt;margin-top:4.1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Position the horizontal circle.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25" style="position:absolute;margin-left:6.85pt;margin-top:3.1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26" style="position:absolute;margin-left:10.25pt;margin-top:3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Select boundary points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1" style="position:absolute;margin-left:6.95pt;margin-top:2.4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2" style="position:absolute;margin-left:9.35pt;margin-top:2.4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Apply area command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3" style="position:absolute;margin-left:8.4pt;margin-top:6.5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4" style="position:absolute;margin-left:9.6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Show Area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5" style="position:absolute;margin-left:8.7pt;margin-top:3.2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6" style="position:absolute;margin-left:9.5pt;margin-top:2.3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E1BBC" w:rsidRPr="004E69FB" w:rsidTr="0087587D">
        <w:trPr>
          <w:trHeight w:val="398"/>
        </w:trPr>
        <w:tc>
          <w:tcPr>
            <w:tcW w:w="6930" w:type="dxa"/>
          </w:tcPr>
          <w:p w:rsidR="000E1BBC" w:rsidRPr="001F32B0" w:rsidRDefault="000E1BBC" w:rsidP="008758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Recheck Mathematically</w:t>
            </w:r>
          </w:p>
        </w:tc>
        <w:tc>
          <w:tcPr>
            <w:tcW w:w="108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7" style="position:absolute;margin-left:8.8pt;margin-top:3.4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E1BBC" w:rsidRPr="004E69FB" w:rsidRDefault="00A6624C" w:rsidP="008758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8" style="position:absolute;margin-left:9.5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</w:tbl>
    <w:p w:rsidR="000E1BBC" w:rsidRPr="004E69FB" w:rsidRDefault="000E1BBC" w:rsidP="000E1BBC">
      <w:pPr>
        <w:spacing w:after="200" w:line="276" w:lineRule="auto"/>
        <w:rPr>
          <w:rFonts w:ascii="Calibri" w:eastAsia="Calibri" w:hAnsi="Calibri" w:cs="Arial"/>
        </w:rPr>
      </w:pPr>
    </w:p>
    <w:p w:rsidR="000E1BBC" w:rsidRPr="004E69FB" w:rsidRDefault="00A6624C" w:rsidP="000E1BB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10" style="position:absolute;margin-left:5.35pt;margin-top:19.75pt;width:119.3pt;height:22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0E1BBC" w:rsidRPr="004E69FB">
        <w:rPr>
          <w:rFonts w:ascii="Calibri" w:eastAsia="Calibri" w:hAnsi="Calibri" w:cs="Arial"/>
        </w:rPr>
        <w:t>Candidate’s Signature___________________</w:t>
      </w:r>
      <w:r w:rsidR="000E1BBC" w:rsidRPr="004E69FB">
        <w:rPr>
          <w:rFonts w:ascii="Calibri" w:eastAsia="Calibri" w:hAnsi="Calibri" w:cs="Arial"/>
        </w:rPr>
        <w:tab/>
      </w:r>
      <w:r w:rsidR="000E1BBC" w:rsidRPr="004E69FB">
        <w:rPr>
          <w:rFonts w:ascii="Calibri" w:eastAsia="Calibri" w:hAnsi="Calibri" w:cs="Arial"/>
        </w:rPr>
        <w:tab/>
        <w:t>Assessor’s Signature_____________________</w:t>
      </w:r>
    </w:p>
    <w:p w:rsidR="000E1BBC" w:rsidRPr="004C2BB0" w:rsidRDefault="000E1BBC" w:rsidP="000E1BB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E1BBC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E1BBC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E1BBC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E1BBC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E1BBC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0E1BBC" w:rsidRDefault="000E1BBC" w:rsidP="000E1B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C2BB0" w:rsidRPr="004E69FB" w:rsidRDefault="004C2BB0" w:rsidP="000E1BBC">
      <w:pPr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C2BB0" w:rsidRPr="004E69FB" w:rsidTr="006B1F9E">
        <w:trPr>
          <w:trHeight w:val="440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C2BB0" w:rsidRPr="00AC406B" w:rsidRDefault="004C2BB0" w:rsidP="006B1F9E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6B1F9E">
        <w:trPr>
          <w:trHeight w:val="3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C2BB0" w:rsidRPr="004C2BB0" w:rsidRDefault="001F32B0" w:rsidP="006B1F9E">
            <w:pPr>
              <w:spacing w:before="240"/>
              <w:rPr>
                <w:rFonts w:cstheme="minorHAnsi"/>
              </w:rPr>
            </w:pPr>
            <w:r w:rsidRPr="001F32B0">
              <w:rPr>
                <w:rFonts w:ascii="Arial" w:hAnsi="Arial"/>
                <w:noProof/>
              </w:rPr>
              <w:t>Measure Area by Total Station</w:t>
            </w:r>
            <w:r w:rsidRPr="001F32B0">
              <w:rPr>
                <w:rFonts w:ascii="Arial" w:hAnsi="Arial"/>
                <w:noProof/>
              </w:rPr>
              <w:tab/>
            </w:r>
          </w:p>
        </w:tc>
      </w:tr>
      <w:tr w:rsidR="004C2BB0" w:rsidRPr="004E69FB" w:rsidTr="006B1F9E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C2BB0" w:rsidRPr="004E69FB" w:rsidRDefault="004C2BB0" w:rsidP="006B1F9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C2BB0" w:rsidRPr="004E69FB" w:rsidTr="006B1F9E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A6624C" w:rsidP="006B1F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90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C2BB0" w:rsidRPr="004E69FB" w:rsidTr="006B1F9E">
        <w:trPr>
          <w:trHeight w:val="384"/>
        </w:trPr>
        <w:tc>
          <w:tcPr>
            <w:tcW w:w="9478" w:type="dxa"/>
            <w:gridSpan w:val="8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C2BB0" w:rsidRPr="004E69FB" w:rsidTr="006B1F9E">
        <w:trPr>
          <w:trHeight w:val="487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C2BB0" w:rsidRPr="004E69FB" w:rsidTr="006B1F9E">
        <w:trPr>
          <w:cantSplit/>
          <w:trHeight w:val="1566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C2BB0" w:rsidRPr="004E69FB" w:rsidRDefault="004C2BB0" w:rsidP="006B1F9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C2BB0" w:rsidRPr="004E69FB" w:rsidRDefault="004C2BB0" w:rsidP="006B1F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C2BB0" w:rsidRPr="004E69FB" w:rsidRDefault="004C2BB0" w:rsidP="006B1F9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C2BB0" w:rsidRPr="004E69FB" w:rsidTr="006B1F9E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306"/>
        </w:trPr>
        <w:tc>
          <w:tcPr>
            <w:tcW w:w="3201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C2BB0" w:rsidRPr="004E69FB" w:rsidTr="006B1F9E">
        <w:trPr>
          <w:trHeight w:val="456"/>
        </w:trPr>
        <w:tc>
          <w:tcPr>
            <w:tcW w:w="2088" w:type="dxa"/>
            <w:gridSpan w:val="2"/>
          </w:tcPr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</w:p>
          <w:p w:rsidR="001F32B0" w:rsidRPr="001F32B0" w:rsidRDefault="001F32B0" w:rsidP="001F32B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Measure the area of a traverse by direct field observations</w:t>
            </w:r>
          </w:p>
          <w:p w:rsidR="001F32B0" w:rsidRPr="001F32B0" w:rsidRDefault="001F32B0" w:rsidP="001F32B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1F32B0">
              <w:rPr>
                <w:rFonts w:ascii="Arial" w:hAnsi="Arial" w:cs="Arial"/>
              </w:rPr>
              <w:t>Measure area for rectangular Plot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szCs w:val="20"/>
              </w:rPr>
            </w:pP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Set up total station on station point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Create a file name using file management</w:t>
            </w:r>
          </w:p>
        </w:tc>
        <w:tc>
          <w:tcPr>
            <w:tcW w:w="632" w:type="dxa"/>
            <w:vAlign w:val="center"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Enter instrument height and prism code after setting zero against point number or name</w:t>
            </w:r>
          </w:p>
        </w:tc>
        <w:tc>
          <w:tcPr>
            <w:tcW w:w="632" w:type="dxa"/>
            <w:vAlign w:val="center"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Measure first point and save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Turn the total station to second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Repeat the steps to the rest of the stations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Calculate area by using functions of total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 xml:space="preserve">Set up the total station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Turn on total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Position the horizontal circle.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Select boundary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Apply area command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Show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1F32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F32B0" w:rsidRPr="004E69FB" w:rsidRDefault="001F32B0" w:rsidP="006B1F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F32B0" w:rsidRPr="001F32B0" w:rsidRDefault="001F32B0" w:rsidP="006B1F9E">
            <w:pPr>
              <w:rPr>
                <w:rFonts w:ascii="Arial" w:hAnsi="Arial" w:cs="Arial"/>
                <w:sz w:val="22"/>
              </w:rPr>
            </w:pPr>
            <w:r w:rsidRPr="001F32B0">
              <w:rPr>
                <w:rFonts w:ascii="Arial" w:hAnsi="Arial" w:cs="Arial"/>
                <w:sz w:val="22"/>
              </w:rPr>
              <w:t>Recheck Mathematically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F32B0" w:rsidRPr="004E69FB" w:rsidRDefault="001F32B0" w:rsidP="006B1F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F32B0" w:rsidRPr="004E69FB" w:rsidRDefault="001F32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Pr="004E69FB" w:rsidRDefault="00A6624C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93" style="position:absolute;margin-left:70.7pt;margin-top:2.2pt;width:14pt;height: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C2BB0" w:rsidRPr="004E69FB" w:rsidRDefault="00A6624C" w:rsidP="006B1F9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92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4C2BB0" w:rsidRPr="004E69FB" w:rsidTr="006B1F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Default="004C2BB0" w:rsidP="006B1F9E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4C2BB0" w:rsidRDefault="004C2BB0" w:rsidP="006B1F9E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C2BB0" w:rsidRPr="004E69FB" w:rsidTr="006B1F9E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C2BB0" w:rsidRPr="00AC406B" w:rsidRDefault="004C2BB0" w:rsidP="006B1F9E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1F32B0" w:rsidRPr="004E69FB" w:rsidTr="006B1F9E">
        <w:trPr>
          <w:trHeight w:val="264"/>
        </w:trPr>
        <w:tc>
          <w:tcPr>
            <w:tcW w:w="1699" w:type="dxa"/>
            <w:vAlign w:val="center"/>
          </w:tcPr>
          <w:p w:rsidR="001F32B0" w:rsidRPr="004E69FB" w:rsidRDefault="001F32B0" w:rsidP="001F32B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F32B0" w:rsidRPr="004C2BB0" w:rsidRDefault="001F32B0" w:rsidP="001F32B0">
            <w:pPr>
              <w:spacing w:before="240"/>
              <w:rPr>
                <w:rFonts w:cstheme="minorHAnsi"/>
              </w:rPr>
            </w:pPr>
            <w:r w:rsidRPr="001F32B0">
              <w:rPr>
                <w:rFonts w:ascii="Arial" w:hAnsi="Arial"/>
                <w:noProof/>
              </w:rPr>
              <w:t>Measure Area by Total Station</w:t>
            </w:r>
            <w:r w:rsidRPr="001F32B0">
              <w:rPr>
                <w:rFonts w:ascii="Arial" w:hAnsi="Arial"/>
                <w:noProof/>
              </w:rPr>
              <w:tab/>
            </w:r>
          </w:p>
        </w:tc>
      </w:tr>
      <w:tr w:rsidR="004C2BB0" w:rsidRPr="004E69FB" w:rsidTr="006B1F9E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C2BB0" w:rsidRPr="004E69FB" w:rsidRDefault="004C2BB0" w:rsidP="006B1F9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C2BB0" w:rsidRPr="004E69FB" w:rsidTr="006B1F9E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A6624C" w:rsidP="006B1F9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6" style="position:absolute;margin-left:69.2pt;margin-top:.15pt;width:14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7" style="position:absolute;margin-left:291.15pt;margin-top:-.4pt;width:14pt;height: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C2BB0" w:rsidRPr="004E69FB" w:rsidRDefault="00A6624C" w:rsidP="004C2BB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94" style="position:absolute;margin-left:-6.4pt;margin-top:194.3pt;width:479.3pt;height:31.1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C2BB0" w:rsidRPr="004E69FB" w:rsidRDefault="004C2BB0" w:rsidP="004C2BB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C2BB0" w:rsidRPr="004E69FB" w:rsidTr="006B1F9E">
        <w:trPr>
          <w:trHeight w:val="300"/>
        </w:trPr>
        <w:tc>
          <w:tcPr>
            <w:tcW w:w="6442" w:type="dxa"/>
            <w:gridSpan w:val="2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C2BB0" w:rsidRPr="004E69FB" w:rsidRDefault="004C2BB0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C2BB0" w:rsidRPr="004E69FB" w:rsidTr="006B1F9E">
        <w:trPr>
          <w:trHeight w:val="466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5055DE" w:rsidP="005055D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How many types of figures can be formed?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42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4C2BB0" w:rsidP="006B1F9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42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5055DE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irregular figure?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43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31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5055DE" w:rsidP="00505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regular figure.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54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4C2BB0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08"/>
        </w:trPr>
        <w:tc>
          <w:tcPr>
            <w:tcW w:w="470" w:type="dxa"/>
            <w:vMerge w:val="restart"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5055DE" w:rsidP="00505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formula to calculate area of irregular figure.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  <w:tr w:rsidR="004C2BB0" w:rsidRPr="004E69FB" w:rsidTr="006B1F9E">
        <w:trPr>
          <w:trHeight w:val="478"/>
        </w:trPr>
        <w:tc>
          <w:tcPr>
            <w:tcW w:w="470" w:type="dxa"/>
            <w:vMerge/>
          </w:tcPr>
          <w:p w:rsidR="004C2BB0" w:rsidRPr="004E69FB" w:rsidRDefault="004C2BB0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5055DE" w:rsidRDefault="004C2BB0" w:rsidP="006B1F9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</w:tc>
      </w:tr>
    </w:tbl>
    <w:p w:rsidR="000E1BBC" w:rsidRDefault="000E1BBC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C2BB0" w:rsidRPr="004E69FB" w:rsidTr="006B1F9E">
        <w:trPr>
          <w:trHeight w:val="548"/>
        </w:trPr>
        <w:tc>
          <w:tcPr>
            <w:tcW w:w="9576" w:type="dxa"/>
          </w:tcPr>
          <w:p w:rsidR="004C2BB0" w:rsidRPr="004E69FB" w:rsidRDefault="004C2BB0" w:rsidP="006B1F9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1F9E">
        <w:tc>
          <w:tcPr>
            <w:tcW w:w="9576" w:type="dxa"/>
          </w:tcPr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</w:rPr>
            </w:pPr>
          </w:p>
          <w:p w:rsidR="004C2BB0" w:rsidRPr="004E69FB" w:rsidRDefault="004C2BB0" w:rsidP="006B1F9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E69FB" w:rsidRPr="004C2BB0" w:rsidRDefault="004E69FB" w:rsidP="004C2BB0"/>
    <w:sectPr w:rsidR="004E69FB" w:rsidRPr="004C2BB0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D3D" w:rsidRDefault="00D21D3D">
      <w:pPr>
        <w:spacing w:after="0" w:line="240" w:lineRule="auto"/>
      </w:pPr>
      <w:r>
        <w:separator/>
      </w:r>
    </w:p>
  </w:endnote>
  <w:endnote w:type="continuationSeparator" w:id="1">
    <w:p w:rsidR="00D21D3D" w:rsidRDefault="00D2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A6624C">
        <w:pPr>
          <w:pStyle w:val="Footer1"/>
          <w:jc w:val="right"/>
        </w:pPr>
        <w:fldSimple w:instr=" PAGE   \* MERGEFORMAT ">
          <w:r w:rsidR="005055DE">
            <w:rPr>
              <w:noProof/>
            </w:rPr>
            <w:t>5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D3D" w:rsidRDefault="00D21D3D">
      <w:pPr>
        <w:spacing w:after="0" w:line="240" w:lineRule="auto"/>
      </w:pPr>
      <w:r>
        <w:separator/>
      </w:r>
    </w:p>
  </w:footnote>
  <w:footnote w:type="continuationSeparator" w:id="1">
    <w:p w:rsidR="00D21D3D" w:rsidRDefault="00D21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F40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A8C118A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5528B4"/>
    <w:multiLevelType w:val="hybridMultilevel"/>
    <w:tmpl w:val="3DB003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A7A2034"/>
    <w:multiLevelType w:val="hybridMultilevel"/>
    <w:tmpl w:val="522A84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96C14"/>
    <w:multiLevelType w:val="hybridMultilevel"/>
    <w:tmpl w:val="3DB003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B191D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343BE0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BB44BDA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D7214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4"/>
  </w:num>
  <w:num w:numId="4">
    <w:abstractNumId w:val="16"/>
  </w:num>
  <w:num w:numId="5">
    <w:abstractNumId w:val="18"/>
  </w:num>
  <w:num w:numId="6">
    <w:abstractNumId w:val="4"/>
  </w:num>
  <w:num w:numId="7">
    <w:abstractNumId w:val="17"/>
  </w:num>
  <w:num w:numId="8">
    <w:abstractNumId w:val="12"/>
  </w:num>
  <w:num w:numId="9">
    <w:abstractNumId w:val="6"/>
  </w:num>
  <w:num w:numId="10">
    <w:abstractNumId w:val="11"/>
  </w:num>
  <w:num w:numId="11">
    <w:abstractNumId w:val="1"/>
  </w:num>
  <w:num w:numId="12">
    <w:abstractNumId w:val="2"/>
  </w:num>
  <w:num w:numId="13">
    <w:abstractNumId w:val="15"/>
  </w:num>
  <w:num w:numId="14">
    <w:abstractNumId w:val="13"/>
  </w:num>
  <w:num w:numId="15">
    <w:abstractNumId w:val="10"/>
  </w:num>
  <w:num w:numId="16">
    <w:abstractNumId w:val="0"/>
  </w:num>
  <w:num w:numId="17">
    <w:abstractNumId w:val="9"/>
  </w:num>
  <w:num w:numId="18">
    <w:abstractNumId w:val="19"/>
  </w:num>
  <w:num w:numId="19">
    <w:abstractNumId w:val="5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E1BBC"/>
    <w:rsid w:val="001526AE"/>
    <w:rsid w:val="001F32B0"/>
    <w:rsid w:val="00230A3B"/>
    <w:rsid w:val="004C2BB0"/>
    <w:rsid w:val="004E69FB"/>
    <w:rsid w:val="005055DE"/>
    <w:rsid w:val="005340E0"/>
    <w:rsid w:val="00585328"/>
    <w:rsid w:val="006553B9"/>
    <w:rsid w:val="00697C5B"/>
    <w:rsid w:val="00740E96"/>
    <w:rsid w:val="007F1718"/>
    <w:rsid w:val="00892A62"/>
    <w:rsid w:val="00993B08"/>
    <w:rsid w:val="009C704F"/>
    <w:rsid w:val="009F2676"/>
    <w:rsid w:val="00A415C5"/>
    <w:rsid w:val="00A6624C"/>
    <w:rsid w:val="00AC406B"/>
    <w:rsid w:val="00BB59A0"/>
    <w:rsid w:val="00BC4F47"/>
    <w:rsid w:val="00CA758E"/>
    <w:rsid w:val="00D21D3D"/>
    <w:rsid w:val="00DC3298"/>
    <w:rsid w:val="00DD1416"/>
    <w:rsid w:val="00E57004"/>
    <w:rsid w:val="00E66E6B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2019-09-18T06:08:00Z</dcterms:created>
  <dcterms:modified xsi:type="dcterms:W3CDTF">2020-01-16T13:37:00Z</dcterms:modified>
</cp:coreProperties>
</file>